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5"/>
        <w:gridCol w:w="5386"/>
      </w:tblGrid>
      <w:tr w:rsidR="00E41A84" w:rsidTr="006A1622">
        <w:tc>
          <w:tcPr>
            <w:tcW w:w="4785" w:type="dxa"/>
          </w:tcPr>
          <w:p w:rsidR="00E41A84" w:rsidRPr="006D16B0" w:rsidRDefault="00E41A84" w:rsidP="006A1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E41A84" w:rsidRPr="006D16B0" w:rsidRDefault="00E41A84" w:rsidP="006A1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E41A84" w:rsidRPr="006D16B0" w:rsidRDefault="00E41A84" w:rsidP="006A1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E41A84" w:rsidRDefault="00E41A84" w:rsidP="006A1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6D16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31.08</w:t>
            </w:r>
            <w:r w:rsidRPr="006D16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6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E41A84" w:rsidRDefault="00E41A84" w:rsidP="006A1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DC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-8890</wp:posOffset>
                  </wp:positionV>
                  <wp:extent cx="3263900" cy="1517650"/>
                  <wp:effectExtent l="19050" t="0" r="0" b="0"/>
                  <wp:wrapTight wrapText="bothSides">
                    <wp:wrapPolygon edited="0">
                      <wp:start x="-126" y="0"/>
                      <wp:lineTo x="-126" y="21392"/>
                      <wp:lineTo x="21579" y="21392"/>
                      <wp:lineTo x="21579" y="0"/>
                      <wp:lineTo x="-126" y="0"/>
                    </wp:wrapPolygon>
                  </wp:wrapTight>
                  <wp:docPr id="4" name="Рисунок 0" descr="utv_prik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v_prikaz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25" cy="15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1A84" w:rsidRDefault="00E41A84" w:rsidP="00C34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1AC" w:rsidRPr="0095327D" w:rsidRDefault="00C341AC" w:rsidP="00C34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D">
        <w:rPr>
          <w:rFonts w:ascii="Times New Roman" w:hAnsi="Times New Roman" w:cs="Times New Roman"/>
          <w:sz w:val="28"/>
          <w:szCs w:val="28"/>
        </w:rPr>
        <w:t>ПОЛОЖЕНИЕ</w:t>
      </w:r>
    </w:p>
    <w:p w:rsidR="00C341AC" w:rsidRPr="0095327D" w:rsidRDefault="00C341AC" w:rsidP="00C34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D">
        <w:rPr>
          <w:rFonts w:ascii="Times New Roman" w:hAnsi="Times New Roman" w:cs="Times New Roman"/>
          <w:sz w:val="28"/>
          <w:szCs w:val="28"/>
        </w:rPr>
        <w:t xml:space="preserve">О ПОРЯДКЕ РАЗРАБОТКИ И ПРИНЯТИЯ </w:t>
      </w:r>
      <w:proofErr w:type="gramStart"/>
      <w:r w:rsidRPr="0095327D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</w:p>
    <w:p w:rsidR="00C341AC" w:rsidRPr="00326900" w:rsidRDefault="00C341AC" w:rsidP="00C34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НОРМАТИВНЫХ АКТОВ</w:t>
      </w:r>
    </w:p>
    <w:p w:rsidR="00C341AC" w:rsidRDefault="00C341AC" w:rsidP="00C341A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41AC" w:rsidRPr="00326900" w:rsidRDefault="00C341AC" w:rsidP="00C341AC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AC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6900">
        <w:rPr>
          <w:rFonts w:ascii="Times New Roman" w:hAnsi="Times New Roman" w:cs="Times New Roman"/>
          <w:sz w:val="28"/>
          <w:szCs w:val="28"/>
        </w:rPr>
        <w:t>1.1.Настоящее Положение о порядке разработки и принятия локальных нормативных актов по вопросам регулирования направлений деятельности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6900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32690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>) (далее - "Положение") определяет основные требования к процедуре разработки проектов локальных нормативных актов должностными лицами, порядку их принятия, внесения в них дополнений и изменений, а также основные требования к содержанию локальных нормативных актов и разработано в соответствии со</w:t>
      </w:r>
      <w:proofErr w:type="gramEnd"/>
      <w:r w:rsidRPr="0032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900">
        <w:rPr>
          <w:rFonts w:ascii="Times New Roman" w:hAnsi="Times New Roman" w:cs="Times New Roman"/>
          <w:sz w:val="28"/>
          <w:szCs w:val="28"/>
        </w:rPr>
        <w:t>ст.30 Закона «Об образовании в Российской Федерации» № 273-ФЗ от 29.12.2012г.,</w:t>
      </w:r>
      <w:r w:rsidRPr="00E925F5">
        <w:rPr>
          <w:rFonts w:ascii="Times New Roman" w:hAnsi="Times New Roman" w:cs="Times New Roman"/>
          <w:sz w:val="28"/>
          <w:szCs w:val="28"/>
        </w:rPr>
        <w:t xml:space="preserve"> </w:t>
      </w:r>
      <w:r w:rsidRPr="00140329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4032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0329">
        <w:rPr>
          <w:rFonts w:ascii="Times New Roman" w:hAnsi="Times New Roman" w:cs="Times New Roman"/>
          <w:sz w:val="28"/>
          <w:szCs w:val="28"/>
        </w:rPr>
        <w:t xml:space="preserve"> РФ (далее – ТК РФ),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4032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0329">
        <w:rPr>
          <w:rFonts w:ascii="Times New Roman" w:hAnsi="Times New Roman" w:cs="Times New Roman"/>
          <w:sz w:val="28"/>
          <w:szCs w:val="28"/>
        </w:rPr>
        <w:t xml:space="preserve"> РФ (далее – ГК РФ),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1AC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       1.2. Действие настоящего Положения распространяется на разрабатываемые и принимаемые органами управления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локальные нормативные акты (далее - ЛНА), определяющие правовой статус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>, права и обязанности должностных лиц и работников, а равно иные, приравненные к ним акты, устанавливающие нормы (правила) общего характера, предназначенные для регулирования управленческой и кадровой деятельности образовательного учреждения.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3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0329">
        <w:rPr>
          <w:rFonts w:ascii="Times New Roman" w:hAnsi="Times New Roman" w:cs="Times New Roman"/>
          <w:sz w:val="28"/>
          <w:szCs w:val="28"/>
        </w:rPr>
        <w:t>Локальные акты издаются по основным вопросам организации и осуществления образовательной деятельности ОО,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140329">
        <w:rPr>
          <w:rFonts w:ascii="Times New Roman" w:hAnsi="Times New Roman" w:cs="Times New Roman"/>
          <w:sz w:val="28"/>
          <w:szCs w:val="28"/>
        </w:rPr>
        <w:t>) несовершеннолетних обучающихся.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329">
        <w:rPr>
          <w:rFonts w:ascii="Times New Roman" w:hAnsi="Times New Roman" w:cs="Times New Roman"/>
          <w:sz w:val="28"/>
          <w:szCs w:val="28"/>
        </w:rPr>
        <w:t xml:space="preserve">. Локальные акты,  соответствующие всем требованиям законодательства РФ, являются </w:t>
      </w:r>
      <w:proofErr w:type="gramStart"/>
      <w:r w:rsidRPr="00140329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140329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0329">
        <w:rPr>
          <w:rFonts w:ascii="Times New Roman" w:hAnsi="Times New Roman" w:cs="Times New Roman"/>
          <w:sz w:val="28"/>
          <w:szCs w:val="28"/>
        </w:rPr>
        <w:t>. Нормы локальных актов, ухудшающие положение обучающихся или работников  по сравнению с положением, установленным законодательством об образовании,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329">
        <w:rPr>
          <w:rFonts w:ascii="Times New Roman" w:hAnsi="Times New Roman" w:cs="Times New Roman"/>
          <w:sz w:val="28"/>
          <w:szCs w:val="28"/>
        </w:rPr>
        <w:t xml:space="preserve"> либо принятые с нарушением установленного порядка, не применяют</w:t>
      </w:r>
      <w:r>
        <w:rPr>
          <w:rFonts w:ascii="Times New Roman" w:hAnsi="Times New Roman" w:cs="Times New Roman"/>
          <w:sz w:val="28"/>
          <w:szCs w:val="28"/>
        </w:rPr>
        <w:t>ся и подлежат отмене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329">
        <w:rPr>
          <w:rFonts w:ascii="Times New Roman" w:hAnsi="Times New Roman" w:cs="Times New Roman"/>
          <w:sz w:val="28"/>
          <w:szCs w:val="28"/>
        </w:rPr>
        <w:t xml:space="preserve">. Локальные акты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 утрачивают силу (полностью или в отдельной части) в следующих случаях: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0329">
        <w:rPr>
          <w:rFonts w:ascii="Times New Roman" w:hAnsi="Times New Roman" w:cs="Times New Roman"/>
          <w:sz w:val="28"/>
          <w:szCs w:val="28"/>
        </w:rPr>
        <w:t>вступление в силу акта, признающего данный локальный акт утратившим силу;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0329">
        <w:rPr>
          <w:rFonts w:ascii="Times New Roman" w:hAnsi="Times New Roman" w:cs="Times New Roman"/>
          <w:sz w:val="28"/>
          <w:szCs w:val="28"/>
        </w:rPr>
        <w:t>вступление в силу локального акта большей юридической силы, нормы которого противоречат положениям данного  локального акта;</w:t>
      </w:r>
    </w:p>
    <w:p w:rsidR="00C341AC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0329">
        <w:rPr>
          <w:rFonts w:ascii="Times New Roman" w:hAnsi="Times New Roman" w:cs="Times New Roman"/>
          <w:sz w:val="28"/>
          <w:szCs w:val="28"/>
        </w:rPr>
        <w:t xml:space="preserve">признание судом или иным уполномоченным органом государственной власти локального 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140329">
        <w:rPr>
          <w:rFonts w:ascii="Times New Roman" w:hAnsi="Times New Roman" w:cs="Times New Roman"/>
          <w:sz w:val="28"/>
          <w:szCs w:val="28"/>
        </w:rPr>
        <w:t xml:space="preserve"> противоречащим действующему законодательству.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492AF6">
        <w:rPr>
          <w:rFonts w:ascii="Times New Roman" w:hAnsi="Times New Roman" w:cs="Times New Roman"/>
          <w:sz w:val="28"/>
          <w:szCs w:val="28"/>
        </w:rPr>
        <w:t xml:space="preserve"> </w:t>
      </w:r>
      <w:r w:rsidRPr="00140329">
        <w:rPr>
          <w:rFonts w:ascii="Times New Roman" w:hAnsi="Times New Roman" w:cs="Times New Roman"/>
          <w:sz w:val="28"/>
          <w:szCs w:val="28"/>
        </w:rPr>
        <w:t xml:space="preserve">Локальный акт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, утративший силу,  не подлежит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AC" w:rsidRPr="00326900" w:rsidRDefault="00C341AC" w:rsidP="00C341A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Виды локальных нормативных актов,</w:t>
      </w:r>
    </w:p>
    <w:p w:rsidR="00C341AC" w:rsidRPr="00326900" w:rsidRDefault="00C341AC" w:rsidP="00C341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0">
        <w:rPr>
          <w:rFonts w:ascii="Times New Roman" w:hAnsi="Times New Roman" w:cs="Times New Roman"/>
          <w:b/>
          <w:sz w:val="28"/>
          <w:szCs w:val="28"/>
        </w:rPr>
        <w:t>регулируемых</w:t>
      </w:r>
      <w:proofErr w:type="gramEnd"/>
      <w:r w:rsidRPr="00326900">
        <w:rPr>
          <w:rFonts w:ascii="Times New Roman" w:hAnsi="Times New Roman" w:cs="Times New Roman"/>
          <w:b/>
          <w:sz w:val="28"/>
          <w:szCs w:val="28"/>
        </w:rPr>
        <w:t xml:space="preserve"> настоящим Положением</w:t>
      </w:r>
    </w:p>
    <w:p w:rsidR="00C341AC" w:rsidRPr="00326900" w:rsidRDefault="00C341AC" w:rsidP="00C341AC">
      <w:pPr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2.1. На основе настоящего Положения 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разрабатываются и принимаются нормативные акты, регулирующие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. При принятии локальных нормативных актов, затрагивающих права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26900">
        <w:rPr>
          <w:rFonts w:ascii="Times New Roman" w:hAnsi="Times New Roman" w:cs="Times New Roman"/>
          <w:sz w:val="28"/>
          <w:szCs w:val="28"/>
        </w:rPr>
        <w:t>, учитывается мнение Совета родителей, а для работников - мнение представительного профсоюзного органа.</w:t>
      </w:r>
    </w:p>
    <w:p w:rsidR="00C341AC" w:rsidRPr="00B7705A" w:rsidRDefault="00C341AC" w:rsidP="00C341AC">
      <w:pPr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2.2.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26900">
        <w:rPr>
          <w:rFonts w:ascii="Times New Roman" w:hAnsi="Times New Roman" w:cs="Times New Roman"/>
          <w:sz w:val="28"/>
          <w:szCs w:val="28"/>
        </w:rPr>
        <w:t xml:space="preserve"> могут приниматься иные ЛНА по вопросам, указанным в п. 1.2. настоящего Положения, а также акты, регулирующие или контролирующие документы, указанные в настоящем пункте.</w:t>
      </w:r>
      <w:r w:rsidRPr="00FA5ED7">
        <w:rPr>
          <w:rFonts w:ascii="Times New Roman" w:hAnsi="Times New Roman" w:cs="Times New Roman"/>
          <w:sz w:val="28"/>
          <w:szCs w:val="28"/>
        </w:rPr>
        <w:t xml:space="preserve"> </w:t>
      </w:r>
      <w:r w:rsidRPr="00140329">
        <w:rPr>
          <w:rFonts w:ascii="Times New Roman" w:hAnsi="Times New Roman" w:cs="Times New Roman"/>
          <w:sz w:val="28"/>
          <w:szCs w:val="28"/>
        </w:rPr>
        <w:t xml:space="preserve">В соответствии с Уставом деятельность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 регламентируется следующими видами локальных актов: положения, решения, приказы, распоряжения,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329">
        <w:rPr>
          <w:rFonts w:ascii="Times New Roman" w:hAnsi="Times New Roman" w:cs="Times New Roman"/>
          <w:sz w:val="28"/>
          <w:szCs w:val="28"/>
        </w:rPr>
        <w:t>постановления, инструкции, должностные инструкции, правила. Представленный перечень видов локальных актов не является исчерпывающим.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 xml:space="preserve">.Локальные  акты 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  могут быть классифицированы: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а) на группы в соответствии с  компетенцией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: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локальные акты организационно-распорядительного характера;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локальные акты, регламентирующие вопросы организации образовательного процесса;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локальные акты, регламентирующие отношения работодателя с работниками и организацию учебно-методической работы;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- локальные </w:t>
      </w:r>
      <w:proofErr w:type="gramStart"/>
      <w:r w:rsidRPr="00140329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140329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локальные акты, регламентирующие административную и финансово-хозяйственную деятельность;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локальные акты, обеспечивающие ведение  делопроизводства.</w:t>
      </w:r>
    </w:p>
    <w:p w:rsidR="00C341AC" w:rsidRPr="00B7705A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б) по критериям: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по степени значимости: обязательные и  необязательные;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по сфере действия: общего характера и специального характера;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- по кругу лиц: распространяющиеся на всех работников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 и не распространяющиеся на всех работников организации;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- по способу принятия: принимаемые руководителем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 единолично и принимаемые с учетом мнения представительного органа участников образовательных отношений;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по сроку действия: постоянного действия и бессрочные с определенным сроком действия;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по сроку хранения:  постоянного хранения , 75 лет  и  другие.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AC" w:rsidRPr="00326900" w:rsidRDefault="00C341AC" w:rsidP="00C341A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Порядок разработки и согласования</w:t>
      </w:r>
    </w:p>
    <w:p w:rsidR="00C341AC" w:rsidRDefault="00C341AC" w:rsidP="00C341AC">
      <w:pPr>
        <w:pStyle w:val="a5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локальных нормативных актов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порядок подготовки  локальных актов: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.1. Инициатором подготовки локальных актов могут быть:</w:t>
      </w:r>
    </w:p>
    <w:p w:rsidR="00C341AC" w:rsidRPr="00B7705A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учредитель;</w:t>
      </w:r>
    </w:p>
    <w:p w:rsidR="00C341AC" w:rsidRPr="00B7705A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органы управления образованием;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 в лице её руководителя, 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- органы государственно-общественного управления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;</w:t>
      </w:r>
    </w:p>
    <w:p w:rsidR="00C341AC" w:rsidRPr="00B7705A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 xml:space="preserve">-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;</w:t>
      </w:r>
    </w:p>
    <w:p w:rsidR="00C341AC" w:rsidRPr="00B7705A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- участники образовательных отношений.</w:t>
      </w:r>
    </w:p>
    <w:p w:rsidR="00C341AC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29">
        <w:rPr>
          <w:rFonts w:ascii="Times New Roman" w:hAnsi="Times New Roman" w:cs="Times New Roman"/>
          <w:sz w:val="28"/>
          <w:szCs w:val="28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C341AC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Работники и должностные лица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, которым стало известно о наступлении условий, предусмотренных п. 5.2.2. настоящего Положения, обязаны незамедлительно письменно сообщить о наступлении таких условий руководству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. При этом указанные лица имеют право представить собственные проекты ЛНА, соответствующие вновь введенным нормативам, а равно свои замечания и дополнения. </w:t>
      </w:r>
      <w:r>
        <w:rPr>
          <w:rFonts w:ascii="Times New Roman" w:hAnsi="Times New Roman" w:cs="Times New Roman"/>
          <w:sz w:val="28"/>
          <w:szCs w:val="28"/>
        </w:rPr>
        <w:t>Директор 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самостоятельно либо с участием п</w:t>
      </w:r>
      <w:r>
        <w:rPr>
          <w:rFonts w:ascii="Times New Roman" w:hAnsi="Times New Roman" w:cs="Times New Roman"/>
          <w:sz w:val="28"/>
          <w:szCs w:val="28"/>
        </w:rPr>
        <w:t>ривлеченных специалистов проводи</w:t>
      </w:r>
      <w:r w:rsidRPr="00326900">
        <w:rPr>
          <w:rFonts w:ascii="Times New Roman" w:hAnsi="Times New Roman" w:cs="Times New Roman"/>
          <w:sz w:val="28"/>
          <w:szCs w:val="28"/>
        </w:rPr>
        <w:t>т проверку необходимости внесения в ЛНА таких измене</w:t>
      </w:r>
      <w:r>
        <w:rPr>
          <w:rFonts w:ascii="Times New Roman" w:hAnsi="Times New Roman" w:cs="Times New Roman"/>
          <w:sz w:val="28"/>
          <w:szCs w:val="28"/>
        </w:rPr>
        <w:t>ний (дополнений), либо производи</w:t>
      </w:r>
      <w:r w:rsidRPr="00326900">
        <w:rPr>
          <w:rFonts w:ascii="Times New Roman" w:hAnsi="Times New Roman" w:cs="Times New Roman"/>
          <w:sz w:val="28"/>
          <w:szCs w:val="28"/>
        </w:rPr>
        <w:t xml:space="preserve">т согласование с заявителем объема таких изменений и проекта нового ЛНА. 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900">
        <w:rPr>
          <w:rFonts w:ascii="Times New Roman" w:hAnsi="Times New Roman" w:cs="Times New Roman"/>
          <w:sz w:val="28"/>
          <w:szCs w:val="28"/>
        </w:rPr>
        <w:t>. Разработка локальных нормативных актов производится: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900">
        <w:rPr>
          <w:rFonts w:ascii="Times New Roman" w:hAnsi="Times New Roman" w:cs="Times New Roman"/>
          <w:sz w:val="28"/>
          <w:szCs w:val="28"/>
        </w:rPr>
        <w:t xml:space="preserve">.1. Первично – после вступления в силу настоящего Положения в порядке, предусмотренном настоящим разделом. 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900">
        <w:rPr>
          <w:rFonts w:ascii="Times New Roman" w:hAnsi="Times New Roman" w:cs="Times New Roman"/>
          <w:sz w:val="28"/>
          <w:szCs w:val="28"/>
        </w:rPr>
        <w:t xml:space="preserve">.2. В случаях, </w:t>
      </w:r>
      <w:r w:rsidRPr="00357BE2">
        <w:rPr>
          <w:rFonts w:ascii="Times New Roman" w:hAnsi="Times New Roman" w:cs="Times New Roman"/>
          <w:sz w:val="28"/>
          <w:szCs w:val="28"/>
        </w:rPr>
        <w:t>предусмотренных п.п. 5.2 и 5.4</w:t>
      </w:r>
      <w:r w:rsidRPr="0032690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26900">
        <w:rPr>
          <w:rFonts w:ascii="Times New Roman" w:hAnsi="Times New Roman" w:cs="Times New Roman"/>
          <w:sz w:val="28"/>
          <w:szCs w:val="28"/>
        </w:rPr>
        <w:t>. Лица, компетентные принимать решения о разработке и принятии ЛНА: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26900">
        <w:rPr>
          <w:rFonts w:ascii="Times New Roman" w:hAnsi="Times New Roman" w:cs="Times New Roman"/>
          <w:sz w:val="28"/>
          <w:szCs w:val="28"/>
        </w:rPr>
        <w:t xml:space="preserve">.1. Директор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>;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2690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Методисты ДДТ</w:t>
      </w:r>
      <w:r w:rsidRPr="00326900">
        <w:rPr>
          <w:rFonts w:ascii="Times New Roman" w:hAnsi="Times New Roman" w:cs="Times New Roman"/>
          <w:sz w:val="28"/>
          <w:szCs w:val="28"/>
        </w:rPr>
        <w:t>;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900">
        <w:rPr>
          <w:rFonts w:ascii="Times New Roman" w:hAnsi="Times New Roman" w:cs="Times New Roman"/>
          <w:sz w:val="28"/>
          <w:szCs w:val="28"/>
        </w:rPr>
        <w:t>. Органы и лица, компетентные вносить предложения о разработке ЛНА и представлять их проекты: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900">
        <w:rPr>
          <w:rFonts w:ascii="Times New Roman" w:hAnsi="Times New Roman" w:cs="Times New Roman"/>
          <w:sz w:val="28"/>
          <w:szCs w:val="28"/>
        </w:rPr>
        <w:t xml:space="preserve">.1. Директор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>;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90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Методисты ДДТ</w:t>
      </w:r>
      <w:r w:rsidRPr="00326900">
        <w:rPr>
          <w:rFonts w:ascii="Times New Roman" w:hAnsi="Times New Roman" w:cs="Times New Roman"/>
          <w:sz w:val="28"/>
          <w:szCs w:val="28"/>
        </w:rPr>
        <w:t>;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900">
        <w:rPr>
          <w:rFonts w:ascii="Times New Roman" w:hAnsi="Times New Roman" w:cs="Times New Roman"/>
          <w:sz w:val="28"/>
          <w:szCs w:val="28"/>
        </w:rPr>
        <w:t>.3.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</w:t>
      </w:r>
    </w:p>
    <w:p w:rsidR="00C341AC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0329">
        <w:rPr>
          <w:rFonts w:ascii="Times New Roman" w:hAnsi="Times New Roman" w:cs="Times New Roman"/>
          <w:sz w:val="28"/>
          <w:szCs w:val="28"/>
        </w:rPr>
        <w:t xml:space="preserve">. Проект локального акта готовится отдельным работником или группой работников по поручению руководителя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 xml:space="preserve">, а также органом самоуправления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, который выступил с соответствующей инициативой.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329">
        <w:rPr>
          <w:rFonts w:ascii="Times New Roman" w:hAnsi="Times New Roman" w:cs="Times New Roman"/>
          <w:sz w:val="28"/>
          <w:szCs w:val="28"/>
        </w:rPr>
        <w:t xml:space="preserve">. Подготовка локального акта включает в себя изучение законодательных и иных нормативных актов, локальных актов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, регламентирующих те вопросы, которые предполагается отразить в проекте нового акта, и на этой основе  выбор его вида, содержания и представление его в письменной форме.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329">
        <w:rPr>
          <w:rFonts w:ascii="Times New Roman" w:hAnsi="Times New Roman" w:cs="Times New Roman"/>
          <w:sz w:val="28"/>
          <w:szCs w:val="28"/>
        </w:rPr>
        <w:t xml:space="preserve">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>
        <w:rPr>
          <w:rFonts w:ascii="Times New Roman" w:hAnsi="Times New Roman" w:cs="Times New Roman"/>
          <w:sz w:val="28"/>
          <w:szCs w:val="28"/>
        </w:rPr>
        <w:t>ДДТ, тенденций его</w:t>
      </w:r>
      <w:r w:rsidRPr="00140329">
        <w:rPr>
          <w:rFonts w:ascii="Times New Roman" w:hAnsi="Times New Roman" w:cs="Times New Roman"/>
          <w:sz w:val="28"/>
          <w:szCs w:val="28"/>
        </w:rPr>
        <w:t xml:space="preserve"> развития и сложившейся ситуации.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0329">
        <w:rPr>
          <w:rFonts w:ascii="Times New Roman" w:hAnsi="Times New Roman" w:cs="Times New Roman"/>
          <w:sz w:val="28"/>
          <w:szCs w:val="28"/>
        </w:rPr>
        <w:t>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0329">
        <w:rPr>
          <w:rFonts w:ascii="Times New Roman" w:hAnsi="Times New Roman" w:cs="Times New Roman"/>
          <w:sz w:val="28"/>
          <w:szCs w:val="28"/>
        </w:rPr>
        <w:t xml:space="preserve">. Проект локального  акта  подлежит обязательной правовой экспертизе и проверке на литературную грамотность, </w:t>
      </w:r>
      <w:proofErr w:type="gramStart"/>
      <w:r w:rsidRPr="0014032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40329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ДДТ </w:t>
      </w:r>
      <w:r w:rsidRPr="00140329">
        <w:rPr>
          <w:rFonts w:ascii="Times New Roman" w:hAnsi="Times New Roman" w:cs="Times New Roman"/>
          <w:sz w:val="28"/>
          <w:szCs w:val="28"/>
        </w:rPr>
        <w:t>самостоятельно либо с участием привлеченных специалистов. Локальный  акт, не прошедший правовую экспертизу,  не подлежит рассмотрению и принятию.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0329">
        <w:rPr>
          <w:rFonts w:ascii="Times New Roman" w:hAnsi="Times New Roman" w:cs="Times New Roman"/>
          <w:sz w:val="28"/>
          <w:szCs w:val="28"/>
        </w:rPr>
        <w:t>.Проект локального акта может быть представлен на 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</w:t>
      </w:r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Pr="00140329">
        <w:rPr>
          <w:rFonts w:ascii="Times New Roman" w:hAnsi="Times New Roman" w:cs="Times New Roman"/>
          <w:sz w:val="28"/>
          <w:szCs w:val="28"/>
        </w:rPr>
        <w:t>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C341AC" w:rsidRPr="00140329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40329">
        <w:rPr>
          <w:rFonts w:ascii="Times New Roman" w:hAnsi="Times New Roman" w:cs="Times New Roman"/>
          <w:sz w:val="28"/>
          <w:szCs w:val="28"/>
        </w:rPr>
        <w:t>.При необходимости локальный акт проходит процедуру согласования.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40329">
        <w:rPr>
          <w:rFonts w:ascii="Times New Roman" w:hAnsi="Times New Roman" w:cs="Times New Roman"/>
          <w:sz w:val="28"/>
          <w:szCs w:val="28"/>
        </w:rPr>
        <w:t xml:space="preserve">.Сроки и порядок разработки проекта локального акта, порядок его согласования устанавливается локальным актом по ведению делопроизводства 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140329">
        <w:rPr>
          <w:rFonts w:ascii="Times New Roman" w:hAnsi="Times New Roman" w:cs="Times New Roman"/>
          <w:sz w:val="28"/>
          <w:szCs w:val="28"/>
        </w:rPr>
        <w:t>.</w:t>
      </w:r>
    </w:p>
    <w:p w:rsidR="00C341AC" w:rsidRPr="00326900" w:rsidRDefault="00C341AC" w:rsidP="00C341A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Оформление локальных нормативных актов.</w:t>
      </w:r>
    </w:p>
    <w:p w:rsidR="00C341AC" w:rsidRPr="00326900" w:rsidRDefault="00C341AC" w:rsidP="00C341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Локальные нормативные акты составляются и утверждаются в 1 экземпляре (оригинале). ЛНА, имеющие 2 и более страниц, должны быть постранично пронумерованы и сшиты. Допускается сшивка в единый блок нескольких ЛНА, относящихся к деятельности одного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>.</w:t>
      </w:r>
    </w:p>
    <w:p w:rsidR="00C341AC" w:rsidRPr="00326900" w:rsidRDefault="00C341AC" w:rsidP="00C341A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Порядок изменения и отмены локальных нормативных актов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5.1. Локальные нормативные акты могут быть изменены и дополнены только принятием новой редакции ЛНА в полном объеме акта – путем утверждения нового ЛНА.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5.2. Локальные нормативные акты подлежат изменению, дополнению, отмене в следующих случаях: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5.2.1. Реорганизация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либо изменение структуры школы с изменением наименования, либо задач и направлений деятельности;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5.2.2. Изменение законодательства Российской Федерации;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5.3. В случаях, предусмотренных п. 5.2. Положения, новый ЛНА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</w:t>
      </w:r>
      <w:proofErr w:type="gramStart"/>
      <w:r w:rsidRPr="00326900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326900">
        <w:rPr>
          <w:rFonts w:ascii="Times New Roman" w:hAnsi="Times New Roman" w:cs="Times New Roman"/>
          <w:sz w:val="28"/>
          <w:szCs w:val="28"/>
        </w:rPr>
        <w:t xml:space="preserve"> в силу документа, повлекшего изменение ЛНА.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5.4. Локальные нормативные акты могут быть досрочно изменены: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5.4.1. В случае внесения изменений в 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>ДДТ;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5.5.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5.6. Отмена локальных нормативных актов производится с соблюдением правила, предусмотренного п. 5.1 настоящего Положения.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5.7. Изменения, дополнения или отмена локальных нормативных актов подлежат обязательной регистрации в порядке, установленном п. 4.3 настоящего Положения.</w:t>
      </w:r>
    </w:p>
    <w:p w:rsidR="00C341AC" w:rsidRPr="00326900" w:rsidRDefault="00C341AC" w:rsidP="00C341A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Порядок принятия,  вступление в силу  и срок действия локальных нормативных актов.</w:t>
      </w:r>
    </w:p>
    <w:p w:rsidR="00C341AC" w:rsidRDefault="00C341AC" w:rsidP="00C341AC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6.1.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локальные нормативные акты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b/>
          <w:sz w:val="28"/>
          <w:szCs w:val="28"/>
        </w:rPr>
        <w:t>,</w:t>
      </w:r>
      <w:r w:rsidRPr="00326900">
        <w:rPr>
          <w:rFonts w:ascii="Times New Roman" w:hAnsi="Times New Roman" w:cs="Times New Roman"/>
          <w:sz w:val="28"/>
          <w:szCs w:val="28"/>
        </w:rPr>
        <w:t xml:space="preserve"> за исключением случаев участия коллегиаль</w:t>
      </w:r>
      <w:r>
        <w:rPr>
          <w:rFonts w:ascii="Times New Roman" w:hAnsi="Times New Roman" w:cs="Times New Roman"/>
          <w:sz w:val="28"/>
          <w:szCs w:val="28"/>
        </w:rPr>
        <w:t>ных органов в таком утверждении.</w:t>
      </w:r>
      <w:r w:rsidRPr="0032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AC" w:rsidRPr="00326900" w:rsidRDefault="00C341AC" w:rsidP="00C341AC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6.2. Датой принятия ЛНА считается дата его утверждения, нанесенная утвердившим его должностным лицом на грифе утверждения.</w:t>
      </w:r>
    </w:p>
    <w:p w:rsidR="00C341AC" w:rsidRPr="00326900" w:rsidRDefault="00C341AC" w:rsidP="00C341AC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6.3.Локальные нормативные акты вступают в силу </w:t>
      </w:r>
      <w:proofErr w:type="gramStart"/>
      <w:r w:rsidRPr="00326900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326900">
        <w:rPr>
          <w:rFonts w:ascii="Times New Roman" w:hAnsi="Times New Roman" w:cs="Times New Roman"/>
          <w:sz w:val="28"/>
          <w:szCs w:val="28"/>
        </w:rPr>
        <w:t xml:space="preserve"> и приобретают обязательный характер для всех работников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>, на которых они распространяются.</w:t>
      </w:r>
    </w:p>
    <w:p w:rsidR="00C341AC" w:rsidRPr="00326900" w:rsidRDefault="00C341AC" w:rsidP="00C341AC">
      <w:pPr>
        <w:pStyle w:val="a3"/>
        <w:ind w:right="283" w:firstLine="567"/>
        <w:jc w:val="both"/>
        <w:rPr>
          <w:b w:val="0"/>
        </w:rPr>
      </w:pPr>
      <w:r w:rsidRPr="00326900">
        <w:rPr>
          <w:b w:val="0"/>
        </w:rPr>
        <w:t xml:space="preserve">6.4. Локальные акты </w:t>
      </w:r>
      <w:r>
        <w:rPr>
          <w:b w:val="0"/>
        </w:rPr>
        <w:t>ДДТ</w:t>
      </w:r>
      <w:r w:rsidRPr="00326900">
        <w:rPr>
          <w:b w:val="0"/>
        </w:rPr>
        <w:t xml:space="preserve"> не могут противоречить Уставу</w:t>
      </w:r>
      <w:r>
        <w:rPr>
          <w:b w:val="0"/>
        </w:rPr>
        <w:t xml:space="preserve"> ДДТ</w:t>
      </w:r>
      <w:r w:rsidRPr="00326900">
        <w:rPr>
          <w:b w:val="0"/>
        </w:rPr>
        <w:t>.</w:t>
      </w:r>
    </w:p>
    <w:p w:rsidR="00C341AC" w:rsidRPr="00326900" w:rsidRDefault="00C341AC" w:rsidP="00C341AC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1AC" w:rsidRPr="00326900" w:rsidRDefault="00C341AC" w:rsidP="00C341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 xml:space="preserve">Порядок ознакомления с </w:t>
      </w:r>
      <w:proofErr w:type="gramStart"/>
      <w:r w:rsidRPr="00326900">
        <w:rPr>
          <w:rFonts w:ascii="Times New Roman" w:hAnsi="Times New Roman" w:cs="Times New Roman"/>
          <w:b/>
          <w:sz w:val="28"/>
          <w:szCs w:val="28"/>
        </w:rPr>
        <w:t>локальными</w:t>
      </w:r>
      <w:proofErr w:type="gramEnd"/>
      <w:r w:rsidRPr="00326900">
        <w:rPr>
          <w:rFonts w:ascii="Times New Roman" w:hAnsi="Times New Roman" w:cs="Times New Roman"/>
          <w:b/>
          <w:sz w:val="28"/>
          <w:szCs w:val="28"/>
        </w:rPr>
        <w:t xml:space="preserve"> нормативными</w:t>
      </w:r>
    </w:p>
    <w:p w:rsidR="00C341AC" w:rsidRPr="00326900" w:rsidRDefault="00C341AC" w:rsidP="00C341AC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 xml:space="preserve">                         актами и их хранение.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Ознакомление работников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с ЛНА производится после утверждения ЛНА и присвоения им регистрационного номера канцелярии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. Ознакомление с локальными нормативными актами лиц, вновь поступающих на работу, производится в день подачи заявления о приеме на работу. Ознакомление с ЛНА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 Все ЛНА, относящиеся к деятельности одного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>, хранятся совместно в деле (папке). В случае принятия новых ЛНА их оригиналы помещаются в соответствующую папку.</w:t>
      </w:r>
    </w:p>
    <w:p w:rsidR="00C341AC" w:rsidRPr="00326900" w:rsidRDefault="00C341AC" w:rsidP="00C341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341AC" w:rsidRPr="00326900" w:rsidRDefault="00C341AC" w:rsidP="00C3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 xml:space="preserve">Положение вступает в силу </w:t>
      </w:r>
      <w:proofErr w:type="gramStart"/>
      <w:r w:rsidRPr="00326900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326900">
        <w:rPr>
          <w:rFonts w:ascii="Times New Roman" w:hAnsi="Times New Roman" w:cs="Times New Roman"/>
          <w:sz w:val="28"/>
          <w:szCs w:val="28"/>
        </w:rPr>
        <w:t xml:space="preserve"> его директором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и действует бессрочно. Положение доводится до сведения работников образовательного учреждения на общем собрании.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директора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3269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методистов.</w:t>
      </w:r>
    </w:p>
    <w:p w:rsidR="001A3C40" w:rsidRDefault="001A3C40"/>
    <w:sectPr w:rsidR="001A3C40" w:rsidSect="001A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13B7"/>
    <w:multiLevelType w:val="hybridMultilevel"/>
    <w:tmpl w:val="D75A4F44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341AC"/>
    <w:rsid w:val="001A3C40"/>
    <w:rsid w:val="00C341AC"/>
    <w:rsid w:val="00D969CD"/>
    <w:rsid w:val="00E4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4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41A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41AC"/>
    <w:pPr>
      <w:ind w:left="720"/>
      <w:contextualSpacing/>
    </w:pPr>
  </w:style>
  <w:style w:type="table" w:styleId="a6">
    <w:name w:val="Table Grid"/>
    <w:basedOn w:val="a1"/>
    <w:uiPriority w:val="59"/>
    <w:rsid w:val="00C3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1865</Words>
  <Characters>10637</Characters>
  <Application>Microsoft Office Word</Application>
  <DocSecurity>0</DocSecurity>
  <Lines>88</Lines>
  <Paragraphs>24</Paragraphs>
  <ScaleCrop>false</ScaleCrop>
  <Company>Microsoft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2015-10-31T22:01:00Z</dcterms:created>
  <dcterms:modified xsi:type="dcterms:W3CDTF">2020-09-09T21:51:00Z</dcterms:modified>
</cp:coreProperties>
</file>